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3A" w:rsidRDefault="00B36F6F" w:rsidP="00D10D3A">
      <w:pPr>
        <w:ind w:left="-284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-61595</wp:posOffset>
                </wp:positionV>
                <wp:extent cx="5944235" cy="1177290"/>
                <wp:effectExtent l="0" t="0" r="0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11772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D3A" w:rsidRDefault="00D10D3A" w:rsidP="00D10D3A">
                            <w:pPr>
                              <w:ind w:left="142" w:right="20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D10D3A" w:rsidRDefault="00B36F6F" w:rsidP="00D10D3A">
                            <w:pPr>
                              <w:pStyle w:val="Textoembloco"/>
                              <w:rPr>
                                <w:rFonts w:ascii="Courier (W1)" w:hAnsi="Courier (W1)" w:cs="Courier (W1)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PAUTA DA </w:t>
                            </w:r>
                            <w:r w:rsidR="00215B80">
                              <w:rPr>
                                <w:sz w:val="28"/>
                                <w:szCs w:val="28"/>
                              </w:rPr>
                              <w:t xml:space="preserve">ORDEM DO DIA DA </w:t>
                            </w:r>
                            <w:r w:rsidR="0029058F">
                              <w:rPr>
                                <w:sz w:val="28"/>
                                <w:szCs w:val="28"/>
                              </w:rPr>
                              <w:t>VIGÉSIMA QUARTA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REUNIÃO ORDINÁRIA DA </w:t>
                            </w:r>
                            <w:r w:rsidR="00901CEB">
                              <w:rPr>
                                <w:sz w:val="28"/>
                                <w:szCs w:val="28"/>
                              </w:rPr>
                              <w:t>TERCEIRA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SESSÃO LEGISLATIVA DA DÉCIMA OITAVA LEGISLATURA DA CÂMARA MUNICIPAL DE PIRACICABA, QUE SE REALIZA </w:t>
                            </w:r>
                            <w:r w:rsidR="00E0511B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="00E0511B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058F">
                              <w:rPr>
                                <w:sz w:val="28"/>
                                <w:szCs w:val="28"/>
                              </w:rPr>
                              <w:t>QUATRO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DIA</w:t>
                            </w:r>
                            <w:r w:rsidR="00E0511B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DO MÊS DE </w:t>
                            </w:r>
                            <w:r w:rsidR="0029058F">
                              <w:rPr>
                                <w:sz w:val="28"/>
                                <w:szCs w:val="28"/>
                              </w:rPr>
                              <w:t>MAIO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DO ANO DE DOIS MIL E VINTE E </w:t>
                            </w:r>
                            <w:r w:rsidR="00901CEB">
                              <w:rPr>
                                <w:sz w:val="28"/>
                                <w:szCs w:val="28"/>
                              </w:rPr>
                              <w:t>TRÊS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10D3A" w:rsidRDefault="00D10D3A" w:rsidP="00D10D3A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-6.75pt;margin-top:-4.85pt;width:468.05pt;height:9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" o:allowincell="f" fillcolor="#ccc">
                <v:textbox inset="0,0,0,0">
                  <w:txbxContent>
                    <w:p w:rsidR="00D10D3A" w:rsidRDefault="00D10D3A" w:rsidP="00D10D3A">
                      <w:pPr>
                        <w:ind w:left="142" w:right="208"/>
                        <w:jc w:val="both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D10D3A" w:rsidRDefault="00B36F6F" w:rsidP="00D10D3A">
                      <w:pPr>
                        <w:pStyle w:val="Textoembloco"/>
                        <w:rPr>
                          <w:rFonts w:ascii="Courier (W1)" w:hAnsi="Courier (W1)" w:cs="Courier (W1)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PAUTA DA </w:t>
                      </w:r>
                      <w:r w:rsidR="00215B80">
                        <w:rPr>
                          <w:sz w:val="28"/>
                          <w:szCs w:val="28"/>
                        </w:rPr>
                        <w:t xml:space="preserve">ORDEM DO DIA DA </w:t>
                      </w:r>
                      <w:r w:rsidR="0029058F">
                        <w:rPr>
                          <w:sz w:val="28"/>
                          <w:szCs w:val="28"/>
                        </w:rPr>
                        <w:t>VIGÉSIMA QUARTA</w:t>
                      </w:r>
                      <w:r>
                        <w:rPr>
                          <w:sz w:val="28"/>
                          <w:szCs w:val="28"/>
                        </w:rPr>
                        <w:t xml:space="preserve"> REUNIÃO ORDINÁRIA DA </w:t>
                      </w:r>
                      <w:r w:rsidR="00901CEB">
                        <w:rPr>
                          <w:sz w:val="28"/>
                          <w:szCs w:val="28"/>
                        </w:rPr>
                        <w:t>TERCEIRA</w:t>
                      </w:r>
                      <w:r>
                        <w:rPr>
                          <w:sz w:val="28"/>
                          <w:szCs w:val="28"/>
                        </w:rPr>
                        <w:t xml:space="preserve"> SESSÃO LEGISLATIVA DA DÉCIMA OITAVA LEGISLATURA DA CÂMARA MUNICIPAL DE PIRACICABA, QUE SE REALIZA </w:t>
                      </w:r>
                      <w:r w:rsidR="00E0511B">
                        <w:rPr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sz w:val="28"/>
                          <w:szCs w:val="28"/>
                        </w:rPr>
                        <w:t>O</w:t>
                      </w:r>
                      <w:r w:rsidR="00E0511B">
                        <w:rPr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9058F">
                        <w:rPr>
                          <w:sz w:val="28"/>
                          <w:szCs w:val="28"/>
                        </w:rPr>
                        <w:t>QUATRO</w:t>
                      </w:r>
                      <w:r>
                        <w:rPr>
                          <w:sz w:val="28"/>
                          <w:szCs w:val="28"/>
                        </w:rPr>
                        <w:t xml:space="preserve"> DIA</w:t>
                      </w:r>
                      <w:r w:rsidR="00E0511B">
                        <w:rPr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 xml:space="preserve"> DO MÊS DE </w:t>
                      </w:r>
                      <w:r w:rsidR="0029058F">
                        <w:rPr>
                          <w:sz w:val="28"/>
                          <w:szCs w:val="28"/>
                        </w:rPr>
                        <w:t>MAIO</w:t>
                      </w:r>
                      <w:r>
                        <w:rPr>
                          <w:sz w:val="28"/>
                          <w:szCs w:val="28"/>
                        </w:rPr>
                        <w:t xml:space="preserve"> DO ANO DE DOIS MIL E VINTE E </w:t>
                      </w:r>
                      <w:r w:rsidR="00901CEB">
                        <w:rPr>
                          <w:sz w:val="28"/>
                          <w:szCs w:val="28"/>
                        </w:rPr>
                        <w:t>TRÊS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D10D3A" w:rsidRDefault="00D10D3A" w:rsidP="00D10D3A"/>
                  </w:txbxContent>
                </v:textbox>
              </v:rect>
            </w:pict>
          </mc:Fallback>
        </mc:AlternateContent>
      </w:r>
    </w:p>
    <w:p w:rsidR="00D10D3A" w:rsidRDefault="00D10D3A" w:rsidP="00D10D3A">
      <w:pPr>
        <w:jc w:val="both"/>
        <w:rPr>
          <w:sz w:val="26"/>
          <w:szCs w:val="26"/>
        </w:rPr>
      </w:pPr>
    </w:p>
    <w:p w:rsidR="00D10D3A" w:rsidRDefault="00D10D3A" w:rsidP="00D10D3A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D10D3A" w:rsidRDefault="00D10D3A" w:rsidP="00D10D3A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D10D3A" w:rsidRDefault="00D10D3A" w:rsidP="00D10D3A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4155AA" w:rsidRDefault="004155AA" w:rsidP="004155AA">
      <w:pPr>
        <w:jc w:val="center"/>
        <w:rPr>
          <w:rFonts w:ascii="Impact" w:hAnsi="Impact" w:cs="Arial"/>
          <w:bCs/>
          <w:sz w:val="40"/>
          <w:szCs w:val="40"/>
        </w:rPr>
      </w:pPr>
    </w:p>
    <w:p w:rsidR="00A951B7" w:rsidRDefault="00B36F6F" w:rsidP="00A951B7">
      <w:pPr>
        <w:jc w:val="center"/>
        <w:rPr>
          <w:rFonts w:ascii="Impact" w:hAnsi="Impact" w:cs="Arial"/>
          <w:bCs/>
          <w:sz w:val="40"/>
          <w:szCs w:val="40"/>
        </w:rPr>
      </w:pPr>
      <w:r>
        <w:rPr>
          <w:rFonts w:ascii="Impact" w:hAnsi="Impact" w:cs="Arial"/>
          <w:bCs/>
          <w:sz w:val="40"/>
          <w:szCs w:val="40"/>
        </w:rPr>
        <w:t>PRIMEIRO EXPEDIENTE</w:t>
      </w:r>
    </w:p>
    <w:p w:rsidR="00A951B7" w:rsidRDefault="00A951B7" w:rsidP="00A951B7">
      <w:pPr>
        <w:pStyle w:val="NormalWeb"/>
        <w:spacing w:before="0" w:beforeAutospacing="0" w:after="120" w:afterAutospacing="0"/>
        <w:jc w:val="both"/>
        <w:rPr>
          <w:rFonts w:ascii="Arial" w:hAnsi="Arial" w:cs="Arial"/>
        </w:rPr>
      </w:pPr>
    </w:p>
    <w:p w:rsidR="00A951B7" w:rsidRDefault="00B36F6F" w:rsidP="00A951B7">
      <w:pPr>
        <w:pStyle w:val="NormalWeb"/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1) Chamada regimental para verificação de presença</w:t>
      </w:r>
    </w:p>
    <w:p w:rsidR="00A951B7" w:rsidRDefault="00B36F6F" w:rsidP="00A951B7">
      <w:pPr>
        <w:pStyle w:val="NormalWeb"/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Entrada de matérias e leitura de documentos de quaisquer origens </w:t>
      </w:r>
    </w:p>
    <w:p w:rsidR="00A951B7" w:rsidRDefault="00B36F6F" w:rsidP="00A951B7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3) </w:t>
      </w:r>
      <w:r w:rsidR="00870E36">
        <w:rPr>
          <w:rFonts w:ascii="Arial" w:hAnsi="Arial" w:cs="Arial"/>
        </w:rPr>
        <w:t>Não</w:t>
      </w:r>
      <w:proofErr w:type="gramEnd"/>
      <w:r w:rsidR="00870E36">
        <w:rPr>
          <w:rFonts w:ascii="Arial" w:hAnsi="Arial" w:cs="Arial"/>
        </w:rPr>
        <w:t xml:space="preserve"> há </w:t>
      </w:r>
      <w:r>
        <w:rPr>
          <w:rFonts w:ascii="Arial" w:hAnsi="Arial" w:cs="Arial"/>
        </w:rPr>
        <w:t xml:space="preserve">Tribuna Popular </w:t>
      </w:r>
    </w:p>
    <w:p w:rsidR="00074933" w:rsidRPr="00A951B7" w:rsidRDefault="00074933" w:rsidP="00A951B7">
      <w:pPr>
        <w:pStyle w:val="NormalWeb"/>
        <w:spacing w:before="0" w:beforeAutospacing="0" w:after="0" w:afterAutospacing="0"/>
        <w:ind w:left="284"/>
        <w:jc w:val="both"/>
        <w:rPr>
          <w:rFonts w:ascii="Arial" w:hAnsi="Arial" w:cs="Arial"/>
        </w:rPr>
      </w:pPr>
    </w:p>
    <w:p w:rsidR="004155AA" w:rsidRPr="004155AA" w:rsidRDefault="00B36F6F" w:rsidP="004155AA">
      <w:pPr>
        <w:jc w:val="center"/>
        <w:rPr>
          <w:rFonts w:ascii="Impact" w:hAnsi="Impact" w:cs="Arial"/>
          <w:bCs/>
          <w:sz w:val="40"/>
          <w:szCs w:val="40"/>
        </w:rPr>
      </w:pPr>
      <w:r w:rsidRPr="004155AA">
        <w:rPr>
          <w:rFonts w:ascii="Impact" w:hAnsi="Impact" w:cs="Arial"/>
          <w:bCs/>
          <w:sz w:val="40"/>
          <w:szCs w:val="40"/>
        </w:rPr>
        <w:t>ORDEM DO DIA</w:t>
      </w:r>
    </w:p>
    <w:p w:rsidR="00BC79BF" w:rsidRDefault="00BC79BF" w:rsidP="00AE6589">
      <w:pPr>
        <w:rPr>
          <w:rFonts w:ascii="Arial" w:hAnsi="Arial" w:cs="Arial"/>
          <w:b/>
          <w:bCs/>
          <w:sz w:val="26"/>
          <w:szCs w:val="26"/>
        </w:rPr>
      </w:pPr>
    </w:p>
    <w:p w:rsidR="00D10D3A" w:rsidRDefault="00B36F6F" w:rsidP="00AE658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Discussão e deliberação das matérias constantes da Pauta</w:t>
      </w:r>
    </w:p>
    <w:p w:rsidR="00074933" w:rsidRDefault="00074933" w:rsidP="00AE658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4155AA" w:rsidRDefault="004155AA" w:rsidP="00AE658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CB710A" w:rsidRDefault="00CB710A" w:rsidP="00AE658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653CE" w:rsidRDefault="00B36F6F" w:rsidP="00E653CE">
      <w:pPr>
        <w:jc w:val="center"/>
        <w:rPr>
          <w:rFonts w:ascii="Impact" w:hAnsi="Impact" w:cs="Impact"/>
          <w:sz w:val="40"/>
          <w:szCs w:val="40"/>
        </w:rPr>
      </w:pPr>
      <w:r w:rsidRPr="004C7AD1">
        <w:rPr>
          <w:rFonts w:ascii="Impact" w:hAnsi="Impact" w:cs="Impact"/>
          <w:sz w:val="40"/>
          <w:szCs w:val="40"/>
        </w:rPr>
        <w:t xml:space="preserve">E M   D I S C U S </w:t>
      </w:r>
      <w:proofErr w:type="spellStart"/>
      <w:r w:rsidRPr="004C7AD1">
        <w:rPr>
          <w:rFonts w:ascii="Impact" w:hAnsi="Impact" w:cs="Impact"/>
          <w:sz w:val="40"/>
          <w:szCs w:val="40"/>
        </w:rPr>
        <w:t>S</w:t>
      </w:r>
      <w:proofErr w:type="spellEnd"/>
      <w:r w:rsidRPr="004C7AD1">
        <w:rPr>
          <w:rFonts w:ascii="Impact" w:hAnsi="Impact" w:cs="Impact"/>
          <w:sz w:val="40"/>
          <w:szCs w:val="40"/>
        </w:rPr>
        <w:t xml:space="preserve"> Ã O   Ú N I C A</w:t>
      </w:r>
    </w:p>
    <w:p w:rsidR="00074933" w:rsidRDefault="00074933" w:rsidP="00E653CE">
      <w:pPr>
        <w:jc w:val="center"/>
        <w:rPr>
          <w:rFonts w:ascii="Impact" w:hAnsi="Impact" w:cs="Impact"/>
          <w:sz w:val="40"/>
          <w:szCs w:val="40"/>
        </w:rPr>
      </w:pPr>
    </w:p>
    <w:p w:rsidR="00093E43" w:rsidRPr="00AE6589" w:rsidRDefault="00093E43" w:rsidP="00093E43">
      <w:pPr>
        <w:rPr>
          <w:rFonts w:ascii="Arial" w:hAnsi="Arial" w:cs="Arial"/>
          <w:sz w:val="26"/>
          <w:szCs w:val="26"/>
          <w:u w:val="single"/>
        </w:rPr>
      </w:pPr>
    </w:p>
    <w:p w:rsidR="00093E43" w:rsidRPr="00870E36" w:rsidRDefault="00093E43" w:rsidP="00870E36">
      <w:pPr>
        <w:ind w:left="1134" w:hanging="1134"/>
        <w:jc w:val="both"/>
        <w:rPr>
          <w:rFonts w:ascii="Arial" w:hAnsi="Arial" w:cs="Arial"/>
          <w:sz w:val="26"/>
          <w:szCs w:val="26"/>
        </w:rPr>
      </w:pPr>
      <w:r w:rsidRPr="00870E36">
        <w:rPr>
          <w:rFonts w:ascii="Arial" w:hAnsi="Arial" w:cs="Arial"/>
          <w:b/>
          <w:sz w:val="26"/>
          <w:szCs w:val="26"/>
        </w:rPr>
        <w:t>Veto Total</w:t>
      </w:r>
      <w:r w:rsidR="00074933" w:rsidRPr="00870E36">
        <w:rPr>
          <w:rFonts w:ascii="Arial" w:hAnsi="Arial" w:cs="Arial"/>
          <w:b/>
          <w:sz w:val="26"/>
          <w:szCs w:val="26"/>
        </w:rPr>
        <w:t xml:space="preserve"> </w:t>
      </w:r>
      <w:r w:rsidR="00074933" w:rsidRPr="00870E36">
        <w:rPr>
          <w:rFonts w:ascii="Arial" w:hAnsi="Arial" w:cs="Arial"/>
          <w:b/>
          <w:bCs/>
          <w:sz w:val="26"/>
          <w:szCs w:val="26"/>
        </w:rPr>
        <w:t>ao</w:t>
      </w:r>
      <w:r w:rsidRPr="00870E36">
        <w:rPr>
          <w:rFonts w:ascii="Arial" w:hAnsi="Arial" w:cs="Arial"/>
          <w:b/>
          <w:bCs/>
          <w:sz w:val="26"/>
          <w:szCs w:val="26"/>
        </w:rPr>
        <w:t xml:space="preserve"> P.L. Nº 103/21 - </w:t>
      </w:r>
      <w:r w:rsidRPr="00870E36">
        <w:rPr>
          <w:rFonts w:ascii="Arial" w:hAnsi="Arial" w:cs="Arial"/>
          <w:sz w:val="26"/>
          <w:szCs w:val="26"/>
        </w:rPr>
        <w:t>De autoria do</w:t>
      </w:r>
      <w:r w:rsidR="00F821B3" w:rsidRPr="00870E36">
        <w:rPr>
          <w:rFonts w:ascii="Arial" w:hAnsi="Arial" w:cs="Arial"/>
          <w:sz w:val="26"/>
          <w:szCs w:val="26"/>
        </w:rPr>
        <w:t xml:space="preserve"> vereador</w:t>
      </w:r>
      <w:r w:rsidRPr="00870E36">
        <w:rPr>
          <w:rFonts w:ascii="Arial" w:hAnsi="Arial" w:cs="Arial"/>
          <w:sz w:val="26"/>
          <w:szCs w:val="26"/>
        </w:rPr>
        <w:t xml:space="preserve"> </w:t>
      </w:r>
      <w:r w:rsidR="00F821B3" w:rsidRPr="00870E36">
        <w:rPr>
          <w:rFonts w:ascii="Arial" w:hAnsi="Arial" w:cs="Arial"/>
          <w:sz w:val="26"/>
          <w:szCs w:val="26"/>
        </w:rPr>
        <w:t>Thiago Augusto Ribeiro que dispõe sobre a elaboração e implementação das políticas públicas para a primeira infância pelo Munícipio de Piracicaba.</w:t>
      </w:r>
    </w:p>
    <w:p w:rsidR="00093E43" w:rsidRPr="00870E36" w:rsidRDefault="00093E43" w:rsidP="00E653CE">
      <w:pPr>
        <w:rPr>
          <w:rFonts w:ascii="Arial" w:hAnsi="Arial" w:cs="Arial"/>
          <w:sz w:val="26"/>
          <w:szCs w:val="26"/>
        </w:rPr>
      </w:pPr>
    </w:p>
    <w:p w:rsidR="00864A73" w:rsidRDefault="00864A73" w:rsidP="00E653CE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F821B3" w:rsidRPr="00F53CE8" w:rsidRDefault="00F821B3" w:rsidP="00F821B3">
      <w:pPr>
        <w:rPr>
          <w:rFonts w:ascii="Arial" w:hAnsi="Arial" w:cs="Arial"/>
          <w:b/>
          <w:bCs/>
          <w:sz w:val="30"/>
          <w:szCs w:val="30"/>
        </w:rPr>
      </w:pPr>
      <w:bookmarkStart w:id="0" w:name="_GoBack"/>
      <w:r w:rsidRPr="00F53CE8">
        <w:rPr>
          <w:rFonts w:ascii="Arial" w:hAnsi="Arial" w:cs="Arial"/>
          <w:b/>
          <w:bCs/>
          <w:sz w:val="30"/>
          <w:szCs w:val="30"/>
        </w:rPr>
        <w:t>Projetos de Resolução</w:t>
      </w:r>
    </w:p>
    <w:p w:rsidR="00F821B3" w:rsidRPr="00F53CE8" w:rsidRDefault="00F821B3" w:rsidP="00F821B3">
      <w:pPr>
        <w:rPr>
          <w:rFonts w:ascii="Arial" w:hAnsi="Arial" w:cs="Arial"/>
          <w:b/>
          <w:bCs/>
          <w:sz w:val="30"/>
          <w:szCs w:val="30"/>
        </w:rPr>
      </w:pPr>
    </w:p>
    <w:p w:rsidR="00F821B3" w:rsidRPr="00870E36" w:rsidRDefault="00F821B3" w:rsidP="00F821B3">
      <w:pPr>
        <w:ind w:left="1134" w:hanging="1134"/>
        <w:jc w:val="both"/>
        <w:rPr>
          <w:rFonts w:ascii="Arial" w:hAnsi="Arial" w:cs="Arial"/>
          <w:sz w:val="26"/>
          <w:szCs w:val="26"/>
        </w:rPr>
      </w:pPr>
      <w:r w:rsidRPr="00F53CE8">
        <w:rPr>
          <w:rFonts w:ascii="Arial" w:hAnsi="Arial" w:cs="Arial"/>
          <w:b/>
          <w:bCs/>
          <w:sz w:val="26"/>
          <w:szCs w:val="26"/>
        </w:rPr>
        <w:t>Nº 14/23 -</w:t>
      </w:r>
      <w:r w:rsidRPr="00F53CE8">
        <w:rPr>
          <w:rFonts w:ascii="Arial" w:hAnsi="Arial" w:cs="Arial"/>
          <w:sz w:val="26"/>
          <w:szCs w:val="26"/>
        </w:rPr>
        <w:t xml:space="preserve"> De autoria da Mesa Diretora, que dispõe sobre a fixação do subsídio dos vereadores da Câmara Municipal de Piracicaba para a Décima </w:t>
      </w:r>
      <w:bookmarkEnd w:id="0"/>
      <w:r w:rsidRPr="00870E36">
        <w:rPr>
          <w:rFonts w:ascii="Arial" w:hAnsi="Arial" w:cs="Arial"/>
          <w:sz w:val="26"/>
          <w:szCs w:val="26"/>
        </w:rPr>
        <w:t>Nona Legislatura,</w:t>
      </w:r>
      <w:r w:rsidR="00AC361B" w:rsidRPr="00870E36">
        <w:rPr>
          <w:rFonts w:ascii="Arial" w:hAnsi="Arial" w:cs="Arial"/>
          <w:sz w:val="26"/>
          <w:szCs w:val="26"/>
        </w:rPr>
        <w:t xml:space="preserve"> compreendida pelo quadriênio </w:t>
      </w:r>
      <w:r w:rsidR="00B417C7" w:rsidRPr="00870E36">
        <w:rPr>
          <w:rFonts w:ascii="Arial" w:hAnsi="Arial" w:cs="Arial"/>
          <w:sz w:val="26"/>
          <w:szCs w:val="26"/>
        </w:rPr>
        <w:t>20</w:t>
      </w:r>
      <w:r w:rsidR="00AC361B" w:rsidRPr="00870E36">
        <w:rPr>
          <w:rFonts w:ascii="Arial" w:hAnsi="Arial" w:cs="Arial"/>
          <w:sz w:val="26"/>
          <w:szCs w:val="26"/>
        </w:rPr>
        <w:t>25/</w:t>
      </w:r>
      <w:r w:rsidR="00B417C7" w:rsidRPr="00870E36">
        <w:rPr>
          <w:rFonts w:ascii="Arial" w:hAnsi="Arial" w:cs="Arial"/>
          <w:sz w:val="26"/>
          <w:szCs w:val="26"/>
        </w:rPr>
        <w:t>20</w:t>
      </w:r>
      <w:r w:rsidRPr="00870E36">
        <w:rPr>
          <w:rFonts w:ascii="Arial" w:hAnsi="Arial" w:cs="Arial"/>
          <w:sz w:val="26"/>
          <w:szCs w:val="26"/>
        </w:rPr>
        <w:t>28, e dá outras providências.</w:t>
      </w:r>
    </w:p>
    <w:p w:rsidR="00F821B3" w:rsidRPr="00870E36" w:rsidRDefault="00F821B3" w:rsidP="00F821B3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F821B3" w:rsidRPr="00870E36" w:rsidRDefault="00F821B3" w:rsidP="00F821B3">
      <w:pPr>
        <w:ind w:left="1134" w:hanging="1134"/>
        <w:jc w:val="both"/>
        <w:rPr>
          <w:rFonts w:ascii="Arial" w:hAnsi="Arial" w:cs="Arial"/>
          <w:sz w:val="26"/>
          <w:szCs w:val="26"/>
        </w:rPr>
      </w:pPr>
      <w:r w:rsidRPr="00870E36">
        <w:rPr>
          <w:rFonts w:ascii="Arial" w:hAnsi="Arial" w:cs="Arial"/>
          <w:b/>
          <w:bCs/>
          <w:sz w:val="26"/>
          <w:szCs w:val="26"/>
        </w:rPr>
        <w:t>Nº 15/23 -</w:t>
      </w:r>
      <w:r w:rsidRPr="00870E36">
        <w:rPr>
          <w:rFonts w:ascii="Arial" w:hAnsi="Arial" w:cs="Arial"/>
          <w:sz w:val="26"/>
          <w:szCs w:val="26"/>
        </w:rPr>
        <w:t xml:space="preserve"> De autoria da Mesa Diretora, que altera d</w:t>
      </w:r>
      <w:r w:rsidR="0045196B" w:rsidRPr="00870E36">
        <w:rPr>
          <w:rFonts w:ascii="Arial" w:hAnsi="Arial" w:cs="Arial"/>
          <w:sz w:val="26"/>
          <w:szCs w:val="26"/>
        </w:rPr>
        <w:t>ispositivos na Resolução nº 5/</w:t>
      </w:r>
      <w:r w:rsidRPr="00870E36">
        <w:rPr>
          <w:rFonts w:ascii="Arial" w:hAnsi="Arial" w:cs="Arial"/>
          <w:sz w:val="26"/>
          <w:szCs w:val="26"/>
        </w:rPr>
        <w:t>21</w:t>
      </w:r>
      <w:r w:rsidR="00B417C7" w:rsidRPr="00870E36">
        <w:rPr>
          <w:rFonts w:ascii="Arial" w:hAnsi="Arial" w:cs="Arial"/>
          <w:sz w:val="26"/>
          <w:szCs w:val="26"/>
        </w:rPr>
        <w:t>, que “dispõe sobre a reorganização administrativa da Câmara Municipal de Piracicaba, de seu Quadro de Pessoal, define suas atribuições, o Plano de Carreiras e Vencimentos dos Servidores da Câmara Municipal de Piracicaba, revoga expressamente a Resolução n° 1/2021, e dá outras providências”, e suas alterações,</w:t>
      </w:r>
      <w:r w:rsidR="00AE6589" w:rsidRPr="00870E36">
        <w:rPr>
          <w:rFonts w:ascii="Arial" w:hAnsi="Arial" w:cs="Arial"/>
          <w:sz w:val="26"/>
          <w:szCs w:val="26"/>
        </w:rPr>
        <w:t xml:space="preserve"> no que tange às atribuições do cargo de Assessor de Gabinete Parlamentar.</w:t>
      </w:r>
    </w:p>
    <w:p w:rsidR="00B417C7" w:rsidRDefault="00B417C7" w:rsidP="00F821B3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4155AA" w:rsidRDefault="00B36F6F" w:rsidP="004155AA">
      <w:pPr>
        <w:rPr>
          <w:rFonts w:ascii="Arial" w:hAnsi="Arial" w:cs="Arial"/>
          <w:b/>
          <w:bCs/>
          <w:sz w:val="30"/>
          <w:szCs w:val="30"/>
        </w:rPr>
      </w:pPr>
      <w:r w:rsidRPr="004155AA">
        <w:rPr>
          <w:rFonts w:ascii="Arial" w:hAnsi="Arial" w:cs="Arial"/>
          <w:b/>
          <w:bCs/>
          <w:sz w:val="30"/>
          <w:szCs w:val="30"/>
        </w:rPr>
        <w:t xml:space="preserve">Requerimentos </w:t>
      </w:r>
    </w:p>
    <w:p w:rsidR="00CD6245" w:rsidRPr="00BE6231" w:rsidRDefault="00CD6245" w:rsidP="004155AA">
      <w:pPr>
        <w:rPr>
          <w:rFonts w:ascii="Arial" w:hAnsi="Arial" w:cs="Arial"/>
          <w:b/>
          <w:bCs/>
          <w:sz w:val="26"/>
          <w:szCs w:val="26"/>
        </w:rPr>
      </w:pPr>
    </w:p>
    <w:p w:rsidR="00E653CE" w:rsidRDefault="00CD6245" w:rsidP="00E653CE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334/23 -</w:t>
      </w:r>
      <w:r>
        <w:rPr>
          <w:rFonts w:ascii="Arial" w:hAnsi="Arial" w:cs="Arial"/>
          <w:sz w:val="26"/>
          <w:szCs w:val="26"/>
        </w:rPr>
        <w:t xml:space="preserve"> De autoria da </w:t>
      </w:r>
      <w:r w:rsidRPr="00CD6245">
        <w:rPr>
          <w:rFonts w:ascii="Arial" w:hAnsi="Arial" w:cs="Arial"/>
          <w:sz w:val="26"/>
          <w:szCs w:val="26"/>
        </w:rPr>
        <w:t xml:space="preserve">Comissão </w:t>
      </w:r>
      <w:r w:rsidRPr="00B819DE">
        <w:rPr>
          <w:rFonts w:ascii="Arial" w:hAnsi="Arial" w:cs="Arial"/>
          <w:sz w:val="26"/>
          <w:szCs w:val="26"/>
        </w:rPr>
        <w:t>D</w:t>
      </w:r>
      <w:r w:rsidRPr="00CD6245">
        <w:rPr>
          <w:rFonts w:ascii="Arial" w:hAnsi="Arial" w:cs="Arial"/>
          <w:sz w:val="26"/>
          <w:szCs w:val="26"/>
        </w:rPr>
        <w:t xml:space="preserve">e Meio Ambiente </w:t>
      </w:r>
      <w:r>
        <w:rPr>
          <w:rFonts w:ascii="Arial" w:hAnsi="Arial" w:cs="Arial"/>
          <w:sz w:val="26"/>
          <w:szCs w:val="26"/>
        </w:rPr>
        <w:t>e</w:t>
      </w:r>
      <w:r w:rsidRPr="00CD6245">
        <w:rPr>
          <w:rFonts w:ascii="Arial" w:hAnsi="Arial" w:cs="Arial"/>
          <w:sz w:val="26"/>
          <w:szCs w:val="26"/>
        </w:rPr>
        <w:t xml:space="preserve"> Desenvolvimento Sustentável </w:t>
      </w:r>
      <w:r w:rsidR="00B819DE">
        <w:rPr>
          <w:rFonts w:ascii="Arial" w:hAnsi="Arial" w:cs="Arial"/>
          <w:sz w:val="26"/>
          <w:szCs w:val="26"/>
        </w:rPr>
        <w:t>23/</w:t>
      </w:r>
      <w:r w:rsidRPr="00B819DE">
        <w:rPr>
          <w:rFonts w:ascii="Arial" w:hAnsi="Arial" w:cs="Arial"/>
          <w:sz w:val="26"/>
          <w:szCs w:val="26"/>
        </w:rPr>
        <w:t>24</w:t>
      </w:r>
      <w:r>
        <w:rPr>
          <w:rFonts w:ascii="Arial" w:hAnsi="Arial" w:cs="Arial"/>
          <w:sz w:val="26"/>
          <w:szCs w:val="26"/>
        </w:rPr>
        <w:t xml:space="preserve">, que solicita </w:t>
      </w:r>
      <w:r w:rsidRPr="00CD6245">
        <w:rPr>
          <w:rFonts w:ascii="Arial" w:hAnsi="Arial" w:cs="Arial"/>
          <w:sz w:val="26"/>
          <w:szCs w:val="26"/>
        </w:rPr>
        <w:t>autorização do Plenário para a realização das atividades referentes à “Semana do Meio Ambiente e o Prêmio Chico Mendes de Ecologia e Meio Ambiente” conforme Decreto Legislativo nº 05/99.</w:t>
      </w:r>
    </w:p>
    <w:p w:rsidR="00CD6245" w:rsidRDefault="00CD6245" w:rsidP="00E653CE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CD6245" w:rsidRDefault="00CD6245" w:rsidP="00E653CE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337/23 -</w:t>
      </w:r>
      <w:r>
        <w:rPr>
          <w:rFonts w:ascii="Arial" w:hAnsi="Arial" w:cs="Arial"/>
          <w:sz w:val="26"/>
          <w:szCs w:val="26"/>
        </w:rPr>
        <w:t xml:space="preserve"> De autoria do vereador Gustavo </w:t>
      </w:r>
      <w:proofErr w:type="spellStart"/>
      <w:r>
        <w:rPr>
          <w:rFonts w:ascii="Arial" w:hAnsi="Arial" w:cs="Arial"/>
          <w:sz w:val="26"/>
          <w:szCs w:val="26"/>
        </w:rPr>
        <w:t>Pompeo</w:t>
      </w:r>
      <w:proofErr w:type="spellEnd"/>
      <w:r>
        <w:rPr>
          <w:rFonts w:ascii="Arial" w:hAnsi="Arial" w:cs="Arial"/>
          <w:sz w:val="26"/>
          <w:szCs w:val="26"/>
        </w:rPr>
        <w:t>, que solicita informações ao Chefe do Executivo sobre os encaminhamentos realizados pelo Conselho Municipal sobre Álcool e outras Drogas.</w:t>
      </w:r>
    </w:p>
    <w:p w:rsidR="00CD6245" w:rsidRDefault="00CD6245" w:rsidP="00E653CE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B15623" w:rsidRDefault="00CD6245" w:rsidP="00CD624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346/23 -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proofErr w:type="spellStart"/>
      <w:r>
        <w:rPr>
          <w:rFonts w:ascii="Arial" w:hAnsi="Arial" w:cs="Arial"/>
          <w:sz w:val="26"/>
          <w:szCs w:val="26"/>
        </w:rPr>
        <w:t>Rerlison</w:t>
      </w:r>
      <w:proofErr w:type="spellEnd"/>
      <w:r>
        <w:rPr>
          <w:rFonts w:ascii="Arial" w:hAnsi="Arial" w:cs="Arial"/>
          <w:sz w:val="26"/>
          <w:szCs w:val="26"/>
        </w:rPr>
        <w:t xml:space="preserve"> Teixeira de Rezende,</w:t>
      </w:r>
      <w:r w:rsidR="00B15623">
        <w:rPr>
          <w:rFonts w:ascii="Arial" w:hAnsi="Arial" w:cs="Arial"/>
          <w:sz w:val="26"/>
          <w:szCs w:val="26"/>
        </w:rPr>
        <w:t xml:space="preserve"> de Congratulações</w:t>
      </w:r>
      <w:r>
        <w:rPr>
          <w:rFonts w:ascii="Arial" w:hAnsi="Arial" w:cs="Arial"/>
          <w:sz w:val="26"/>
          <w:szCs w:val="26"/>
        </w:rPr>
        <w:t xml:space="preserve"> </w:t>
      </w:r>
      <w:r w:rsidR="00B15623" w:rsidRPr="00B15623">
        <w:rPr>
          <w:rFonts w:ascii="Arial" w:hAnsi="Arial" w:cs="Arial"/>
          <w:sz w:val="26"/>
          <w:szCs w:val="26"/>
        </w:rPr>
        <w:t xml:space="preserve">à empresa </w:t>
      </w:r>
      <w:proofErr w:type="spellStart"/>
      <w:r w:rsidR="00B15623" w:rsidRPr="00B15623">
        <w:rPr>
          <w:rFonts w:ascii="Arial" w:hAnsi="Arial" w:cs="Arial"/>
          <w:sz w:val="26"/>
          <w:szCs w:val="26"/>
        </w:rPr>
        <w:t>Pirapack</w:t>
      </w:r>
      <w:proofErr w:type="spellEnd"/>
      <w:r w:rsidR="00B15623" w:rsidRPr="00B15623">
        <w:rPr>
          <w:rFonts w:ascii="Arial" w:hAnsi="Arial" w:cs="Arial"/>
          <w:sz w:val="26"/>
          <w:szCs w:val="26"/>
        </w:rPr>
        <w:t xml:space="preserve"> Embalagens, na pessoa do seu sócio proprietário Sr. </w:t>
      </w:r>
      <w:proofErr w:type="spellStart"/>
      <w:r w:rsidR="00B15623" w:rsidRPr="00B15623">
        <w:rPr>
          <w:rFonts w:ascii="Arial" w:hAnsi="Arial" w:cs="Arial"/>
          <w:sz w:val="26"/>
          <w:szCs w:val="26"/>
        </w:rPr>
        <w:t>Whyl</w:t>
      </w:r>
      <w:proofErr w:type="spellEnd"/>
      <w:r w:rsidR="00B15623" w:rsidRPr="00B15623">
        <w:rPr>
          <w:rFonts w:ascii="Arial" w:hAnsi="Arial" w:cs="Arial"/>
          <w:sz w:val="26"/>
          <w:szCs w:val="26"/>
        </w:rPr>
        <w:t xml:space="preserve"> Duarte, pelo excelente serviço pres</w:t>
      </w:r>
      <w:r w:rsidR="00B15623">
        <w:rPr>
          <w:rFonts w:ascii="Arial" w:hAnsi="Arial" w:cs="Arial"/>
          <w:sz w:val="26"/>
          <w:szCs w:val="26"/>
        </w:rPr>
        <w:t>tado na cidade.</w:t>
      </w:r>
    </w:p>
    <w:p w:rsidR="00B15623" w:rsidRDefault="00B15623" w:rsidP="00CD624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B15623" w:rsidRDefault="00B15623" w:rsidP="00B15623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347/23 -</w:t>
      </w:r>
      <w:r>
        <w:rPr>
          <w:rFonts w:ascii="Arial" w:hAnsi="Arial" w:cs="Arial"/>
          <w:sz w:val="26"/>
          <w:szCs w:val="26"/>
        </w:rPr>
        <w:t xml:space="preserve"> De autoria da vereadora Alessandra Bellucci, que s</w:t>
      </w:r>
      <w:r w:rsidRPr="00B15623">
        <w:rPr>
          <w:rFonts w:ascii="Arial" w:hAnsi="Arial" w:cs="Arial"/>
          <w:sz w:val="26"/>
          <w:szCs w:val="26"/>
        </w:rPr>
        <w:t>olicita suspensão do expediente da Reunião Ordinária no dia 18/05/2023 (quinta-feira), para explanação das novas polít</w:t>
      </w:r>
      <w:r w:rsidR="00B819DE">
        <w:rPr>
          <w:rFonts w:ascii="Arial" w:hAnsi="Arial" w:cs="Arial"/>
          <w:sz w:val="26"/>
          <w:szCs w:val="26"/>
        </w:rPr>
        <w:t xml:space="preserve">icas de manejo do Núcleo de </w:t>
      </w:r>
      <w:proofErr w:type="gramStart"/>
      <w:r w:rsidR="00B819DE">
        <w:rPr>
          <w:rFonts w:ascii="Arial" w:hAnsi="Arial" w:cs="Arial"/>
          <w:sz w:val="26"/>
          <w:szCs w:val="26"/>
        </w:rPr>
        <w:t xml:space="preserve">Bem </w:t>
      </w:r>
      <w:r w:rsidRPr="00B15623">
        <w:rPr>
          <w:rFonts w:ascii="Arial" w:hAnsi="Arial" w:cs="Arial"/>
          <w:sz w:val="26"/>
          <w:szCs w:val="26"/>
        </w:rPr>
        <w:t>Estar</w:t>
      </w:r>
      <w:proofErr w:type="gramEnd"/>
      <w:r w:rsidRPr="00B15623">
        <w:rPr>
          <w:rFonts w:ascii="Arial" w:hAnsi="Arial" w:cs="Arial"/>
          <w:sz w:val="26"/>
          <w:szCs w:val="26"/>
        </w:rPr>
        <w:t xml:space="preserve"> Animal.</w:t>
      </w:r>
    </w:p>
    <w:p w:rsidR="00B15623" w:rsidRDefault="00B15623" w:rsidP="00CD624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B15623" w:rsidRDefault="00B15623" w:rsidP="00B15623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348/23 -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Pr="00B15623">
        <w:rPr>
          <w:rFonts w:ascii="Arial" w:hAnsi="Arial" w:cs="Arial"/>
          <w:sz w:val="26"/>
          <w:szCs w:val="26"/>
        </w:rPr>
        <w:t>Valdir Vieira Marques</w:t>
      </w:r>
      <w:r>
        <w:rPr>
          <w:rFonts w:ascii="Arial" w:hAnsi="Arial" w:cs="Arial"/>
          <w:sz w:val="26"/>
          <w:szCs w:val="26"/>
        </w:rPr>
        <w:t xml:space="preserve">, de Congratulações </w:t>
      </w:r>
      <w:r w:rsidRPr="00B15623">
        <w:rPr>
          <w:rFonts w:ascii="Arial" w:hAnsi="Arial" w:cs="Arial"/>
          <w:sz w:val="26"/>
          <w:szCs w:val="26"/>
        </w:rPr>
        <w:t>à Sra. Thais Soleira Rodrigues pelos 9 anos de serviços prestados na área de Fisioterapia.</w:t>
      </w:r>
    </w:p>
    <w:p w:rsidR="00D058A0" w:rsidRDefault="00D058A0" w:rsidP="00B15623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D058A0" w:rsidRDefault="00D058A0" w:rsidP="00D058A0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349/23 -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Pr="00D058A0">
        <w:rPr>
          <w:rFonts w:ascii="Arial" w:hAnsi="Arial" w:cs="Arial"/>
          <w:sz w:val="26"/>
          <w:szCs w:val="26"/>
        </w:rPr>
        <w:t>André Gustavo Bandeira</w:t>
      </w:r>
      <w:r>
        <w:rPr>
          <w:rFonts w:ascii="Arial" w:hAnsi="Arial" w:cs="Arial"/>
          <w:sz w:val="26"/>
          <w:szCs w:val="26"/>
        </w:rPr>
        <w:t xml:space="preserve">, que solicita informações ao Chefe do Executivo </w:t>
      </w:r>
      <w:r w:rsidRPr="00D058A0">
        <w:rPr>
          <w:rFonts w:ascii="Arial" w:hAnsi="Arial" w:cs="Arial"/>
          <w:sz w:val="26"/>
          <w:szCs w:val="26"/>
        </w:rPr>
        <w:t xml:space="preserve">sobre a falta de cloro nas piscinas do </w:t>
      </w:r>
      <w:r w:rsidR="00453B62">
        <w:rPr>
          <w:rFonts w:ascii="Arial" w:hAnsi="Arial" w:cs="Arial"/>
          <w:sz w:val="26"/>
          <w:szCs w:val="26"/>
        </w:rPr>
        <w:t>c</w:t>
      </w:r>
      <w:r w:rsidRPr="00D058A0">
        <w:rPr>
          <w:rFonts w:ascii="Arial" w:hAnsi="Arial" w:cs="Arial"/>
          <w:sz w:val="26"/>
          <w:szCs w:val="26"/>
        </w:rPr>
        <w:t xml:space="preserve">omplexo </w:t>
      </w:r>
      <w:r w:rsidR="00453B62">
        <w:rPr>
          <w:rFonts w:ascii="Arial" w:hAnsi="Arial" w:cs="Arial"/>
          <w:sz w:val="26"/>
          <w:szCs w:val="26"/>
        </w:rPr>
        <w:t>a</w:t>
      </w:r>
      <w:r w:rsidRPr="00D058A0">
        <w:rPr>
          <w:rFonts w:ascii="Arial" w:hAnsi="Arial" w:cs="Arial"/>
          <w:sz w:val="26"/>
          <w:szCs w:val="26"/>
        </w:rPr>
        <w:t>quático Dr. Samuel de Castro Neves, conforme matéria publicada no Jornal de Piracicaba no dia 25 de abril de 2023.</w:t>
      </w:r>
    </w:p>
    <w:p w:rsidR="00D058A0" w:rsidRDefault="00D058A0" w:rsidP="00B15623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D058A0" w:rsidRDefault="00D058A0" w:rsidP="00B15623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352/23 -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Pr="00D058A0">
        <w:rPr>
          <w:rFonts w:ascii="Arial" w:hAnsi="Arial" w:cs="Arial"/>
          <w:sz w:val="26"/>
          <w:szCs w:val="26"/>
        </w:rPr>
        <w:t xml:space="preserve">Pedro </w:t>
      </w:r>
      <w:proofErr w:type="spellStart"/>
      <w:r w:rsidRPr="00D058A0">
        <w:rPr>
          <w:rFonts w:ascii="Arial" w:hAnsi="Arial" w:cs="Arial"/>
          <w:sz w:val="26"/>
          <w:szCs w:val="26"/>
        </w:rPr>
        <w:t>Motoitiro</w:t>
      </w:r>
      <w:proofErr w:type="spellEnd"/>
      <w:r w:rsidRPr="00D058A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058A0">
        <w:rPr>
          <w:rFonts w:ascii="Arial" w:hAnsi="Arial" w:cs="Arial"/>
          <w:sz w:val="26"/>
          <w:szCs w:val="26"/>
        </w:rPr>
        <w:t>Kawai</w:t>
      </w:r>
      <w:proofErr w:type="spellEnd"/>
      <w:r>
        <w:rPr>
          <w:rFonts w:ascii="Arial" w:hAnsi="Arial" w:cs="Arial"/>
          <w:sz w:val="26"/>
          <w:szCs w:val="26"/>
        </w:rPr>
        <w:t xml:space="preserve">, que solicita informações ao Chefe do Executivo </w:t>
      </w:r>
      <w:r w:rsidRPr="00D058A0">
        <w:rPr>
          <w:rFonts w:ascii="Arial" w:hAnsi="Arial" w:cs="Arial"/>
          <w:sz w:val="26"/>
          <w:szCs w:val="26"/>
        </w:rPr>
        <w:t xml:space="preserve">sobre instalação de semáforo na Rua Governador Pedro de Toledo, cruzamento com a Rua Riachuelo, no </w:t>
      </w:r>
      <w:r w:rsidR="00361D46">
        <w:rPr>
          <w:rFonts w:ascii="Arial" w:hAnsi="Arial" w:cs="Arial"/>
          <w:sz w:val="26"/>
          <w:szCs w:val="26"/>
        </w:rPr>
        <w:t>B</w:t>
      </w:r>
      <w:r w:rsidRPr="00D058A0">
        <w:rPr>
          <w:rFonts w:ascii="Arial" w:hAnsi="Arial" w:cs="Arial"/>
          <w:sz w:val="26"/>
          <w:szCs w:val="26"/>
        </w:rPr>
        <w:t xml:space="preserve">airro Centro, objeto da </w:t>
      </w:r>
      <w:r w:rsidR="00361D46">
        <w:rPr>
          <w:rFonts w:ascii="Arial" w:hAnsi="Arial" w:cs="Arial"/>
          <w:sz w:val="26"/>
          <w:szCs w:val="26"/>
        </w:rPr>
        <w:t>I</w:t>
      </w:r>
      <w:r w:rsidRPr="00D058A0">
        <w:rPr>
          <w:rFonts w:ascii="Arial" w:hAnsi="Arial" w:cs="Arial"/>
          <w:sz w:val="26"/>
          <w:szCs w:val="26"/>
        </w:rPr>
        <w:t>ndicação nº 1099/23.</w:t>
      </w:r>
    </w:p>
    <w:p w:rsidR="00D058A0" w:rsidRDefault="00D058A0" w:rsidP="00B15623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D058A0" w:rsidRDefault="00D058A0" w:rsidP="00B15623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353/23 -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Pr="00D058A0">
        <w:rPr>
          <w:rFonts w:ascii="Arial" w:hAnsi="Arial" w:cs="Arial"/>
          <w:sz w:val="26"/>
          <w:szCs w:val="26"/>
        </w:rPr>
        <w:t xml:space="preserve">Pedro </w:t>
      </w:r>
      <w:proofErr w:type="spellStart"/>
      <w:r w:rsidRPr="00D058A0">
        <w:rPr>
          <w:rFonts w:ascii="Arial" w:hAnsi="Arial" w:cs="Arial"/>
          <w:sz w:val="26"/>
          <w:szCs w:val="26"/>
        </w:rPr>
        <w:t>Motoitiro</w:t>
      </w:r>
      <w:proofErr w:type="spellEnd"/>
      <w:r w:rsidRPr="00D058A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058A0">
        <w:rPr>
          <w:rFonts w:ascii="Arial" w:hAnsi="Arial" w:cs="Arial"/>
          <w:sz w:val="26"/>
          <w:szCs w:val="26"/>
        </w:rPr>
        <w:t>Kawai</w:t>
      </w:r>
      <w:proofErr w:type="spellEnd"/>
      <w:r>
        <w:rPr>
          <w:rFonts w:ascii="Arial" w:hAnsi="Arial" w:cs="Arial"/>
          <w:sz w:val="26"/>
          <w:szCs w:val="26"/>
        </w:rPr>
        <w:t xml:space="preserve">, que solicita informações ao Chefe do Executivo </w:t>
      </w:r>
      <w:r w:rsidRPr="00D058A0">
        <w:rPr>
          <w:rFonts w:ascii="Arial" w:hAnsi="Arial" w:cs="Arial"/>
          <w:sz w:val="26"/>
          <w:szCs w:val="26"/>
        </w:rPr>
        <w:t xml:space="preserve">sobre instalação de mais bocas de lobo em toda extensão da Avenida Morgado de Matheus, no </w:t>
      </w:r>
      <w:r w:rsidR="00361D46">
        <w:rPr>
          <w:rFonts w:ascii="Arial" w:hAnsi="Arial" w:cs="Arial"/>
          <w:sz w:val="26"/>
          <w:szCs w:val="26"/>
        </w:rPr>
        <w:t>B</w:t>
      </w:r>
      <w:r w:rsidRPr="00D058A0">
        <w:rPr>
          <w:rFonts w:ascii="Arial" w:hAnsi="Arial" w:cs="Arial"/>
          <w:sz w:val="26"/>
          <w:szCs w:val="26"/>
        </w:rPr>
        <w:t xml:space="preserve">airro Castelinho, objeto da </w:t>
      </w:r>
      <w:r w:rsidR="00361D46">
        <w:rPr>
          <w:rFonts w:ascii="Arial" w:hAnsi="Arial" w:cs="Arial"/>
          <w:sz w:val="26"/>
          <w:szCs w:val="26"/>
        </w:rPr>
        <w:t>I</w:t>
      </w:r>
      <w:r w:rsidRPr="00D058A0">
        <w:rPr>
          <w:rFonts w:ascii="Arial" w:hAnsi="Arial" w:cs="Arial"/>
          <w:sz w:val="26"/>
          <w:szCs w:val="26"/>
        </w:rPr>
        <w:t>ndicação nº 931/23.</w:t>
      </w:r>
    </w:p>
    <w:p w:rsidR="00D058A0" w:rsidRDefault="00D058A0" w:rsidP="00B15623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D058A0" w:rsidRDefault="00D058A0" w:rsidP="00B15623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354/23 -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Pr="00D058A0">
        <w:rPr>
          <w:rFonts w:ascii="Arial" w:hAnsi="Arial" w:cs="Arial"/>
          <w:sz w:val="26"/>
          <w:szCs w:val="26"/>
        </w:rPr>
        <w:t xml:space="preserve">Pedro </w:t>
      </w:r>
      <w:proofErr w:type="spellStart"/>
      <w:r w:rsidRPr="00D058A0">
        <w:rPr>
          <w:rFonts w:ascii="Arial" w:hAnsi="Arial" w:cs="Arial"/>
          <w:sz w:val="26"/>
          <w:szCs w:val="26"/>
        </w:rPr>
        <w:t>Motoitiro</w:t>
      </w:r>
      <w:proofErr w:type="spellEnd"/>
      <w:r w:rsidRPr="00D058A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058A0">
        <w:rPr>
          <w:rFonts w:ascii="Arial" w:hAnsi="Arial" w:cs="Arial"/>
          <w:sz w:val="26"/>
          <w:szCs w:val="26"/>
        </w:rPr>
        <w:t>Kawai</w:t>
      </w:r>
      <w:proofErr w:type="spellEnd"/>
      <w:r w:rsidR="00361D46">
        <w:rPr>
          <w:rFonts w:ascii="Arial" w:hAnsi="Arial" w:cs="Arial"/>
          <w:sz w:val="26"/>
          <w:szCs w:val="26"/>
        </w:rPr>
        <w:t>,</w:t>
      </w:r>
      <w:r w:rsidRPr="00D058A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de Congratulações </w:t>
      </w:r>
      <w:r w:rsidRPr="00D058A0">
        <w:rPr>
          <w:rFonts w:ascii="Arial" w:hAnsi="Arial" w:cs="Arial"/>
          <w:sz w:val="26"/>
          <w:szCs w:val="26"/>
        </w:rPr>
        <w:t>ao Jaraguá Futebol Clube, pelos 81 anos de fundação.</w:t>
      </w:r>
    </w:p>
    <w:p w:rsidR="00E653CE" w:rsidRDefault="00B36F6F" w:rsidP="004155AA">
      <w:pPr>
        <w:jc w:val="center"/>
        <w:rPr>
          <w:rFonts w:ascii="Impact" w:hAnsi="Impact" w:cs="Impact"/>
          <w:sz w:val="40"/>
          <w:szCs w:val="40"/>
        </w:rPr>
      </w:pPr>
      <w:r w:rsidRPr="004C7AD1">
        <w:rPr>
          <w:rFonts w:ascii="Impact" w:hAnsi="Impact" w:cs="Impact"/>
          <w:sz w:val="40"/>
          <w:szCs w:val="40"/>
        </w:rPr>
        <w:lastRenderedPageBreak/>
        <w:t xml:space="preserve">E M   S E G U N D A   D I S C U S </w:t>
      </w:r>
      <w:proofErr w:type="spellStart"/>
      <w:r w:rsidRPr="004C7AD1">
        <w:rPr>
          <w:rFonts w:ascii="Impact" w:hAnsi="Impact" w:cs="Impact"/>
          <w:sz w:val="40"/>
          <w:szCs w:val="40"/>
        </w:rPr>
        <w:t>S</w:t>
      </w:r>
      <w:proofErr w:type="spellEnd"/>
      <w:r w:rsidRPr="004C7AD1">
        <w:rPr>
          <w:rFonts w:ascii="Impact" w:hAnsi="Impact" w:cs="Impact"/>
          <w:sz w:val="40"/>
          <w:szCs w:val="40"/>
        </w:rPr>
        <w:t xml:space="preserve"> Ã O</w:t>
      </w:r>
    </w:p>
    <w:p w:rsidR="00D058A0" w:rsidRDefault="00D058A0" w:rsidP="00E653CE">
      <w:pPr>
        <w:rPr>
          <w:rFonts w:ascii="Arial" w:hAnsi="Arial" w:cs="Arial"/>
          <w:b/>
          <w:bCs/>
          <w:sz w:val="30"/>
          <w:szCs w:val="30"/>
        </w:rPr>
      </w:pPr>
    </w:p>
    <w:p w:rsidR="00E653CE" w:rsidRPr="004155AA" w:rsidRDefault="00B819DE" w:rsidP="00E653CE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Projeto</w:t>
      </w:r>
      <w:r w:rsidR="00B36F6F" w:rsidRPr="004155AA">
        <w:rPr>
          <w:rFonts w:ascii="Arial" w:hAnsi="Arial" w:cs="Arial"/>
          <w:b/>
          <w:bCs/>
          <w:sz w:val="30"/>
          <w:szCs w:val="30"/>
        </w:rPr>
        <w:t xml:space="preserve"> de Lei </w:t>
      </w:r>
    </w:p>
    <w:p w:rsidR="00E653CE" w:rsidRDefault="00E653CE" w:rsidP="00E653CE">
      <w:pPr>
        <w:rPr>
          <w:rFonts w:ascii="Arial" w:hAnsi="Arial" w:cs="Arial"/>
          <w:b/>
          <w:bCs/>
          <w:sz w:val="26"/>
          <w:szCs w:val="26"/>
        </w:rPr>
      </w:pPr>
    </w:p>
    <w:p w:rsidR="00E653CE" w:rsidRDefault="009B0BC5" w:rsidP="00E653CE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252/22 - </w:t>
      </w:r>
      <w:r>
        <w:rPr>
          <w:rFonts w:ascii="Arial" w:hAnsi="Arial" w:cs="Arial"/>
          <w:sz w:val="26"/>
          <w:szCs w:val="26"/>
        </w:rPr>
        <w:t>De autoria da vereadora Silvia Maria Morales, que introduz alterações na Lei nº 6.556/09, que dispõe sobre denominação da Sala de Eventos da Pinacoteca Municipal Miguel Arcanjo Benício d’Assumpção Dutra.</w:t>
      </w:r>
    </w:p>
    <w:p w:rsidR="009B0BC5" w:rsidRDefault="009B0BC5" w:rsidP="00E653CE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AE6589" w:rsidRDefault="00AE6589" w:rsidP="00E653CE">
      <w:pPr>
        <w:jc w:val="center"/>
        <w:rPr>
          <w:rFonts w:ascii="Impact" w:hAnsi="Impact" w:cs="Impact"/>
          <w:sz w:val="40"/>
          <w:szCs w:val="40"/>
        </w:rPr>
      </w:pPr>
    </w:p>
    <w:p w:rsidR="00E653CE" w:rsidRPr="004C7AD1" w:rsidRDefault="00B36F6F" w:rsidP="00E653CE">
      <w:pPr>
        <w:jc w:val="center"/>
        <w:rPr>
          <w:rFonts w:ascii="Impact" w:hAnsi="Impact" w:cs="Impact"/>
          <w:sz w:val="40"/>
          <w:szCs w:val="40"/>
        </w:rPr>
      </w:pPr>
      <w:r w:rsidRPr="004C7AD1">
        <w:rPr>
          <w:rFonts w:ascii="Impact" w:hAnsi="Impact" w:cs="Impact"/>
          <w:sz w:val="40"/>
          <w:szCs w:val="40"/>
        </w:rPr>
        <w:t xml:space="preserve">E M   P R I M E I R A   D I S C U S </w:t>
      </w:r>
      <w:proofErr w:type="spellStart"/>
      <w:r w:rsidRPr="004C7AD1">
        <w:rPr>
          <w:rFonts w:ascii="Impact" w:hAnsi="Impact" w:cs="Impact"/>
          <w:sz w:val="40"/>
          <w:szCs w:val="40"/>
        </w:rPr>
        <w:t>S</w:t>
      </w:r>
      <w:proofErr w:type="spellEnd"/>
      <w:r w:rsidRPr="004C7AD1">
        <w:rPr>
          <w:rFonts w:ascii="Impact" w:hAnsi="Impact" w:cs="Impact"/>
          <w:sz w:val="40"/>
          <w:szCs w:val="40"/>
        </w:rPr>
        <w:t xml:space="preserve"> Ã O</w:t>
      </w:r>
    </w:p>
    <w:p w:rsidR="00E653CE" w:rsidRDefault="00E653CE" w:rsidP="00E653CE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C84B19" w:rsidRDefault="00C84B19" w:rsidP="00C84B19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Projeto de Emenda à Lei Orgânica</w:t>
      </w:r>
    </w:p>
    <w:p w:rsidR="00C84B19" w:rsidRDefault="00C84B19" w:rsidP="00C84B19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C84B19" w:rsidRDefault="00C84B19" w:rsidP="00C84B19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2/22 - </w:t>
      </w:r>
      <w:r>
        <w:rPr>
          <w:rFonts w:ascii="Arial" w:hAnsi="Arial" w:cs="Arial"/>
          <w:sz w:val="26"/>
          <w:szCs w:val="26"/>
        </w:rPr>
        <w:t>De autoria da vereadora Silvia Maria Morales e outros, que altera e acrescenta dispositivo à Lei Orgânica do Município de Piracicaba no que se refere à apresentação de Projetos de Iniciativa Popular, com:</w:t>
      </w:r>
    </w:p>
    <w:p w:rsidR="00C84B19" w:rsidRDefault="00C84B19" w:rsidP="00C84B19">
      <w:pPr>
        <w:ind w:left="1134" w:hanging="113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Emenda nº 1 ao Projeto, da ver. Silvia Maria Morales;</w:t>
      </w:r>
    </w:p>
    <w:p w:rsidR="00C84B19" w:rsidRDefault="00C84B19" w:rsidP="00C84B19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sz w:val="26"/>
          <w:szCs w:val="26"/>
        </w:rPr>
        <w:t>Substitutivo nº 1 ao Projeto, da C.L.J.R.</w:t>
      </w:r>
    </w:p>
    <w:p w:rsidR="00C84B19" w:rsidRDefault="00C84B19" w:rsidP="004155AA">
      <w:pPr>
        <w:rPr>
          <w:rFonts w:ascii="Arial" w:hAnsi="Arial" w:cs="Arial"/>
          <w:b/>
          <w:bCs/>
          <w:sz w:val="30"/>
          <w:szCs w:val="30"/>
        </w:rPr>
      </w:pPr>
    </w:p>
    <w:p w:rsidR="00E653CE" w:rsidRPr="004155AA" w:rsidRDefault="00B36F6F" w:rsidP="004155AA">
      <w:pPr>
        <w:rPr>
          <w:rFonts w:ascii="Arial" w:hAnsi="Arial" w:cs="Arial"/>
          <w:b/>
          <w:bCs/>
          <w:sz w:val="30"/>
          <w:szCs w:val="30"/>
        </w:rPr>
      </w:pPr>
      <w:r w:rsidRPr="004155AA">
        <w:rPr>
          <w:rFonts w:ascii="Arial" w:hAnsi="Arial" w:cs="Arial"/>
          <w:b/>
          <w:bCs/>
          <w:sz w:val="30"/>
          <w:szCs w:val="30"/>
        </w:rPr>
        <w:t>Projeto</w:t>
      </w:r>
      <w:r w:rsidRPr="00BE6231">
        <w:rPr>
          <w:rFonts w:ascii="Arial" w:hAnsi="Arial" w:cs="Arial"/>
          <w:b/>
          <w:bCs/>
          <w:sz w:val="30"/>
          <w:szCs w:val="30"/>
        </w:rPr>
        <w:t xml:space="preserve"> </w:t>
      </w:r>
      <w:r w:rsidRPr="004155AA">
        <w:rPr>
          <w:rFonts w:ascii="Arial" w:hAnsi="Arial" w:cs="Arial"/>
          <w:b/>
          <w:bCs/>
          <w:sz w:val="30"/>
          <w:szCs w:val="30"/>
        </w:rPr>
        <w:t>de Lei Complementar</w:t>
      </w:r>
    </w:p>
    <w:p w:rsidR="00E653CE" w:rsidRDefault="00E653CE" w:rsidP="00E653CE">
      <w:pPr>
        <w:rPr>
          <w:rFonts w:ascii="Arial" w:hAnsi="Arial" w:cs="Arial"/>
          <w:b/>
          <w:bCs/>
          <w:sz w:val="26"/>
          <w:szCs w:val="26"/>
        </w:rPr>
      </w:pPr>
    </w:p>
    <w:p w:rsidR="00E653CE" w:rsidRDefault="00C84B19" w:rsidP="009B0BC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1/23 -</w:t>
      </w:r>
      <w:r>
        <w:rPr>
          <w:rFonts w:ascii="Arial" w:hAnsi="Arial" w:cs="Arial"/>
          <w:sz w:val="26"/>
          <w:szCs w:val="26"/>
        </w:rPr>
        <w:t xml:space="preserve"> De autoria da vereadora Alessandra Bellucci, que acrescenta dispositivos ao art. 97 da Lei Complementar n° 178/06 - Código de Posturas do Município, no que tange à fixação de placas “CUIDADO CÃO BRAVO” (</w:t>
      </w:r>
      <w:r>
        <w:rPr>
          <w:rFonts w:ascii="Arial" w:hAnsi="Arial" w:cs="Arial"/>
          <w:b/>
          <w:sz w:val="26"/>
          <w:szCs w:val="26"/>
        </w:rPr>
        <w:t>com Substitutivo nº 1, da C.L.J.R.</w:t>
      </w:r>
      <w:r>
        <w:rPr>
          <w:rFonts w:ascii="Arial" w:hAnsi="Arial" w:cs="Arial"/>
          <w:sz w:val="26"/>
          <w:szCs w:val="26"/>
        </w:rPr>
        <w:t>).</w:t>
      </w:r>
    </w:p>
    <w:p w:rsidR="00361D46" w:rsidRPr="00BE6231" w:rsidRDefault="00361D46" w:rsidP="009B0BC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AE6589" w:rsidRDefault="00AE6589" w:rsidP="009B0BC5">
      <w:pPr>
        <w:ind w:left="1134" w:hanging="1134"/>
        <w:jc w:val="both"/>
        <w:rPr>
          <w:rFonts w:ascii="Arial" w:hAnsi="Arial" w:cs="Arial"/>
          <w:b/>
          <w:bCs/>
          <w:sz w:val="30"/>
          <w:szCs w:val="30"/>
        </w:rPr>
      </w:pPr>
    </w:p>
    <w:p w:rsidR="00361D46" w:rsidRDefault="00B819DE" w:rsidP="009B0BC5">
      <w:pPr>
        <w:ind w:left="1134" w:hanging="1134"/>
        <w:jc w:val="both"/>
        <w:rPr>
          <w:rFonts w:ascii="Arial" w:hAnsi="Arial" w:cs="Arial"/>
          <w:b/>
          <w:bCs/>
          <w:sz w:val="30"/>
          <w:szCs w:val="30"/>
        </w:rPr>
      </w:pPr>
      <w:r w:rsidRPr="004155AA">
        <w:rPr>
          <w:rFonts w:ascii="Arial" w:hAnsi="Arial" w:cs="Arial"/>
          <w:b/>
          <w:bCs/>
          <w:sz w:val="30"/>
          <w:szCs w:val="30"/>
        </w:rPr>
        <w:t>Projeto</w:t>
      </w:r>
      <w:r w:rsidRPr="00B819DE">
        <w:rPr>
          <w:rFonts w:ascii="Arial" w:hAnsi="Arial" w:cs="Arial"/>
          <w:b/>
          <w:bCs/>
          <w:sz w:val="30"/>
          <w:szCs w:val="30"/>
        </w:rPr>
        <w:t>s</w:t>
      </w:r>
      <w:r w:rsidRPr="00BE6231">
        <w:rPr>
          <w:rFonts w:ascii="Arial" w:hAnsi="Arial" w:cs="Arial"/>
          <w:b/>
          <w:bCs/>
          <w:sz w:val="30"/>
          <w:szCs w:val="30"/>
        </w:rPr>
        <w:t xml:space="preserve"> </w:t>
      </w:r>
      <w:r w:rsidRPr="004155AA">
        <w:rPr>
          <w:rFonts w:ascii="Arial" w:hAnsi="Arial" w:cs="Arial"/>
          <w:b/>
          <w:bCs/>
          <w:sz w:val="30"/>
          <w:szCs w:val="30"/>
        </w:rPr>
        <w:t>de Lei</w:t>
      </w:r>
    </w:p>
    <w:p w:rsidR="00B819DE" w:rsidRDefault="00B819DE" w:rsidP="009B0BC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E653CE" w:rsidRDefault="00C84B19" w:rsidP="009B0BC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10/23 - </w:t>
      </w:r>
      <w:r>
        <w:rPr>
          <w:rFonts w:ascii="Arial" w:hAnsi="Arial" w:cs="Arial"/>
          <w:sz w:val="26"/>
          <w:szCs w:val="26"/>
        </w:rPr>
        <w:t>De autoria da vereadora Ana Lúcia Batista Pavão, que institui no Calendário Oficial de Eventos do Município o “Dia de Conscientização sobre Doenças Raras”.</w:t>
      </w:r>
    </w:p>
    <w:p w:rsidR="009B0BC5" w:rsidRDefault="009B0BC5" w:rsidP="009B0BC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C84B19" w:rsidRDefault="00C84B19" w:rsidP="009B0BC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23/23 - </w:t>
      </w:r>
      <w:r>
        <w:rPr>
          <w:rFonts w:ascii="Arial" w:hAnsi="Arial" w:cs="Arial"/>
          <w:sz w:val="26"/>
          <w:szCs w:val="26"/>
        </w:rPr>
        <w:t>De autoria do vereador Acácio Geraldo Souza de Godoy, que dispõe sobre a concessão do direito a um dia de folga anual, às servidoras públicas municipais e empregadas celetistas, para a realização de exames de controle de câncer.</w:t>
      </w:r>
    </w:p>
    <w:p w:rsidR="009B0BC5" w:rsidRDefault="009B0BC5" w:rsidP="009B0BC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9B0BC5" w:rsidRDefault="009B0BC5" w:rsidP="009B0BC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24/23 - </w:t>
      </w:r>
      <w:r>
        <w:rPr>
          <w:rFonts w:ascii="Arial" w:hAnsi="Arial" w:cs="Arial"/>
          <w:sz w:val="26"/>
          <w:szCs w:val="26"/>
        </w:rPr>
        <w:t>De autoria do vereador José Everaldo Borges que institui o "Dia do Remo" no Calendário Oficial de Eventos do Município.</w:t>
      </w:r>
    </w:p>
    <w:p w:rsidR="0045196B" w:rsidRDefault="0045196B" w:rsidP="009B0BC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45196B" w:rsidRPr="00870E36" w:rsidRDefault="0045196B" w:rsidP="0045196B">
      <w:pPr>
        <w:ind w:left="1134" w:hanging="1134"/>
        <w:jc w:val="both"/>
        <w:rPr>
          <w:rFonts w:ascii="Arial" w:hAnsi="Arial" w:cs="Arial"/>
          <w:sz w:val="26"/>
          <w:szCs w:val="26"/>
        </w:rPr>
      </w:pPr>
      <w:r w:rsidRPr="00870E36">
        <w:rPr>
          <w:rFonts w:ascii="Arial" w:hAnsi="Arial" w:cs="Arial"/>
          <w:b/>
          <w:bCs/>
          <w:sz w:val="26"/>
          <w:szCs w:val="26"/>
        </w:rPr>
        <w:lastRenderedPageBreak/>
        <w:t xml:space="preserve">Nº 76/23 - </w:t>
      </w:r>
      <w:r w:rsidRPr="00870E36">
        <w:rPr>
          <w:rFonts w:ascii="Arial" w:hAnsi="Arial" w:cs="Arial"/>
          <w:sz w:val="26"/>
          <w:szCs w:val="26"/>
        </w:rPr>
        <w:t>De autoria da Mesa Diretora</w:t>
      </w:r>
      <w:r w:rsidR="00AE6589" w:rsidRPr="00870E36">
        <w:rPr>
          <w:rFonts w:ascii="Arial" w:hAnsi="Arial" w:cs="Arial"/>
          <w:sz w:val="26"/>
          <w:szCs w:val="26"/>
        </w:rPr>
        <w:t>,</w:t>
      </w:r>
      <w:r w:rsidRPr="00870E36">
        <w:rPr>
          <w:rFonts w:ascii="Arial" w:hAnsi="Arial" w:cs="Arial"/>
          <w:sz w:val="26"/>
          <w:szCs w:val="26"/>
        </w:rPr>
        <w:t xml:space="preserve"> que dispõe sobre a fixação dos subsídios do prefeito, do vice-prefeito e dos secretários municipais para a Décima Nona Legislatura, compreendida pelo quadriênio </w:t>
      </w:r>
      <w:r w:rsidR="00B114C7" w:rsidRPr="00870E36">
        <w:rPr>
          <w:rFonts w:ascii="Arial" w:hAnsi="Arial" w:cs="Arial"/>
          <w:sz w:val="26"/>
          <w:szCs w:val="26"/>
        </w:rPr>
        <w:t>20</w:t>
      </w:r>
      <w:r w:rsidRPr="00870E36">
        <w:rPr>
          <w:rFonts w:ascii="Arial" w:hAnsi="Arial" w:cs="Arial"/>
          <w:sz w:val="26"/>
          <w:szCs w:val="26"/>
        </w:rPr>
        <w:t>25/</w:t>
      </w:r>
      <w:r w:rsidR="00B114C7" w:rsidRPr="00870E36">
        <w:rPr>
          <w:rFonts w:ascii="Arial" w:hAnsi="Arial" w:cs="Arial"/>
          <w:sz w:val="26"/>
          <w:szCs w:val="26"/>
        </w:rPr>
        <w:t>20</w:t>
      </w:r>
      <w:r w:rsidRPr="00870E36">
        <w:rPr>
          <w:rFonts w:ascii="Arial" w:hAnsi="Arial" w:cs="Arial"/>
          <w:sz w:val="26"/>
          <w:szCs w:val="26"/>
        </w:rPr>
        <w:t>28, e dá outras providências.</w:t>
      </w:r>
    </w:p>
    <w:p w:rsidR="0045196B" w:rsidRPr="00870E36" w:rsidRDefault="0045196B" w:rsidP="009B0BC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9B0BC5" w:rsidRDefault="009B0BC5" w:rsidP="009B0BC5">
      <w:pPr>
        <w:ind w:left="1134" w:hanging="1134"/>
        <w:rPr>
          <w:rFonts w:ascii="Arial" w:hAnsi="Arial" w:cs="Arial"/>
          <w:sz w:val="26"/>
          <w:szCs w:val="26"/>
        </w:rPr>
      </w:pPr>
    </w:p>
    <w:p w:rsidR="00D10D3A" w:rsidRPr="004C7AD1" w:rsidRDefault="00B36F6F" w:rsidP="004C7AD1">
      <w:pPr>
        <w:jc w:val="center"/>
        <w:rPr>
          <w:rFonts w:ascii="Impact" w:hAnsi="Impact" w:cs="Impact"/>
          <w:sz w:val="40"/>
          <w:szCs w:val="40"/>
        </w:rPr>
      </w:pPr>
      <w:r>
        <w:rPr>
          <w:rFonts w:ascii="Impact" w:hAnsi="Impact" w:cs="Impact"/>
          <w:sz w:val="40"/>
          <w:szCs w:val="40"/>
        </w:rPr>
        <w:t xml:space="preserve">SEGUNDO </w:t>
      </w:r>
      <w:r w:rsidR="004C7AD1" w:rsidRPr="004C7AD1">
        <w:rPr>
          <w:rFonts w:ascii="Impact" w:hAnsi="Impact" w:cs="Impact"/>
          <w:sz w:val="40"/>
          <w:szCs w:val="40"/>
        </w:rPr>
        <w:t>EXPEDIENTE</w:t>
      </w:r>
    </w:p>
    <w:p w:rsidR="00A951B7" w:rsidRDefault="00A951B7" w:rsidP="00D10D3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4D2F2A" w:rsidRDefault="004D2F2A" w:rsidP="00D10D3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D10D3A" w:rsidRDefault="00B36F6F" w:rsidP="00D10D3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Uso da Tribuna pelos vereadores</w:t>
      </w:r>
    </w:p>
    <w:p w:rsidR="00D10D3A" w:rsidRDefault="00B36F6F" w:rsidP="00346D8D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Primeir</w:t>
      </w:r>
      <w:r w:rsidR="00346D8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Orador: V</w:t>
      </w:r>
      <w:r w:rsidRPr="00DA7EF1">
        <w:rPr>
          <w:rFonts w:ascii="Arial" w:hAnsi="Arial" w:cs="Arial"/>
        </w:rPr>
        <w:t xml:space="preserve">er. </w:t>
      </w:r>
      <w:r w:rsidR="00D058A0" w:rsidRPr="00D058A0">
        <w:rPr>
          <w:rFonts w:ascii="Arial" w:hAnsi="Arial" w:cs="Arial"/>
        </w:rPr>
        <w:t>Cássio Luiz Barbosa</w:t>
      </w:r>
      <w:r w:rsidR="00361D46">
        <w:rPr>
          <w:rFonts w:ascii="Arial" w:hAnsi="Arial" w:cs="Arial"/>
        </w:rPr>
        <w:t xml:space="preserve">, </w:t>
      </w:r>
      <w:r w:rsidR="00B819DE">
        <w:rPr>
          <w:rFonts w:ascii="Arial" w:hAnsi="Arial" w:cs="Arial"/>
        </w:rPr>
        <w:t>com seis minutos reservados.</w:t>
      </w:r>
    </w:p>
    <w:p w:rsidR="00FD08D5" w:rsidRDefault="00FD08D5" w:rsidP="00346D8D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D10D3A" w:rsidRPr="002966AF" w:rsidRDefault="00FD08D5" w:rsidP="00FD08D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>Observação: Após esta Reunião Ordinária serão realizadas até 2 (duas) Reuniões Extraordinárias para término da deliberação dos seguintes projetos: Projeto de Lei nº 76/23, Projeto de Resolução nº 14/23 e Projeto de Resolução nº 15/23.</w:t>
      </w:r>
      <w:r w:rsidR="00B36F6F" w:rsidRPr="002966AF">
        <w:rPr>
          <w:rFonts w:ascii="Arial" w:hAnsi="Arial" w:cs="Arial"/>
          <w:sz w:val="22"/>
          <w:szCs w:val="22"/>
        </w:rPr>
        <w:tab/>
      </w:r>
    </w:p>
    <w:p w:rsidR="00D10D3A" w:rsidRDefault="00D10D3A" w:rsidP="00D10D3A">
      <w:pPr>
        <w:jc w:val="center"/>
        <w:rPr>
          <w:rFonts w:ascii="Brush Script MT" w:hAnsi="Brush Script MT" w:cs="Brush Script MT"/>
          <w:b/>
          <w:bCs/>
          <w:sz w:val="32"/>
          <w:szCs w:val="32"/>
        </w:rPr>
      </w:pPr>
    </w:p>
    <w:p w:rsidR="00D10D3A" w:rsidRPr="002966AF" w:rsidRDefault="00B36F6F" w:rsidP="00D10D3A">
      <w:pPr>
        <w:jc w:val="center"/>
        <w:rPr>
          <w:rFonts w:ascii="Brush Script MT" w:hAnsi="Brush Script MT" w:cs="Brush Script MT"/>
          <w:sz w:val="32"/>
          <w:szCs w:val="32"/>
        </w:rPr>
      </w:pPr>
      <w:r w:rsidRPr="002966AF">
        <w:rPr>
          <w:rFonts w:ascii="Brush Script MT" w:hAnsi="Brush Script MT" w:cs="Brush Script MT"/>
          <w:b/>
          <w:bCs/>
          <w:sz w:val="32"/>
          <w:szCs w:val="32"/>
        </w:rPr>
        <w:t>- Fim -</w:t>
      </w:r>
    </w:p>
    <w:p w:rsidR="00D10D3A" w:rsidRPr="00161A64" w:rsidRDefault="00B36F6F" w:rsidP="00D10D3A">
      <w:pPr>
        <w:ind w:left="-142" w:hanging="284"/>
        <w:jc w:val="center"/>
        <w:rPr>
          <w:rFonts w:ascii="Brush Script MT" w:hAnsi="Brush Script MT" w:cs="Brush Script MT"/>
          <w:sz w:val="28"/>
          <w:szCs w:val="28"/>
        </w:rPr>
      </w:pPr>
      <w:r w:rsidRPr="00161A64">
        <w:rPr>
          <w:rFonts w:ascii="Brush Script MT" w:hAnsi="Brush Script MT" w:cs="Brush Script MT"/>
          <w:sz w:val="28"/>
          <w:szCs w:val="28"/>
        </w:rPr>
        <w:t>“Um pouco de você pode ser o tudo para alguém! Doe sangue, órgãos, tecidos e medula óssea”.</w:t>
      </w:r>
    </w:p>
    <w:p w:rsidR="00D10D3A" w:rsidRDefault="00B36F6F" w:rsidP="00D10D3A">
      <w:pPr>
        <w:pStyle w:val="Ttulo8"/>
      </w:pPr>
      <w:r w:rsidRPr="00161A64">
        <w:t>Resolução nº 05/07</w:t>
      </w:r>
    </w:p>
    <w:p w:rsidR="003F035C" w:rsidRDefault="003F035C"/>
    <w:sectPr w:rsidR="003F035C">
      <w:headerReference w:type="default" r:id="rId6"/>
      <w:footerReference w:type="default" r:id="rId7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116" w:rsidRDefault="005F0116">
      <w:r>
        <w:separator/>
      </w:r>
    </w:p>
  </w:endnote>
  <w:endnote w:type="continuationSeparator" w:id="0">
    <w:p w:rsidR="005F0116" w:rsidRDefault="005F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B36F6F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F53CE8">
      <w:rPr>
        <w:rStyle w:val="Nmerodepgina"/>
        <w:b/>
        <w:bCs/>
        <w:noProof/>
        <w:color w:val="808080"/>
      </w:rPr>
      <w:t>4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116" w:rsidRDefault="005F0116">
      <w:r>
        <w:separator/>
      </w:r>
    </w:p>
  </w:footnote>
  <w:footnote w:type="continuationSeparator" w:id="0">
    <w:p w:rsidR="005F0116" w:rsidRDefault="005F0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B36F6F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-518160</wp:posOffset>
              </wp:positionH>
              <wp:positionV relativeFrom="paragraph">
                <wp:posOffset>47625</wp:posOffset>
              </wp:positionV>
              <wp:extent cx="1012190" cy="9677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190" cy="967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C53" w:rsidRDefault="00B36F6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31850" cy="876300"/>
                                <wp:effectExtent l="0" t="0" r="6350" b="0"/>
                                <wp:docPr id="1820788030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16066495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1850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40.8pt;margin-top:3.75pt;width:79.7pt;height:76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" o:allowincell="f" filled="f" stroked="f">
              <v:textbox style="mso-fit-shape-to-text:t">
                <w:txbxContent>
                  <w:p w:rsidR="005C4C53" w:rsidRDefault="00B36F6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31850" cy="876300"/>
                          <wp:effectExtent l="0" t="0" r="6350" b="0"/>
                          <wp:docPr id="1820788030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16066495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1850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-501650</wp:posOffset>
              </wp:positionH>
              <wp:positionV relativeFrom="paragraph">
                <wp:posOffset>-174625</wp:posOffset>
              </wp:positionV>
              <wp:extent cx="6675755" cy="1005903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5755" cy="1005903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2" o:spid="_x0000_s2050" style="width:525.65pt;height:792.05pt;margin-top:-13.75pt;margin-left:-39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color="silver" strokeweight="2pt"/>
          </w:pict>
        </mc:Fallback>
      </mc:AlternateContent>
    </w:r>
    <w:r>
      <w:rPr>
        <w:rFonts w:ascii="Arial" w:hAnsi="Arial" w:cs="Arial"/>
        <w:b/>
        <w:bCs/>
        <w:sz w:val="36"/>
        <w:szCs w:val="36"/>
      </w:rPr>
      <w:t>CÂMARA MUNICIPAL DE PIRACICABA</w:t>
    </w:r>
  </w:p>
  <w:p w:rsidR="005C4C53" w:rsidRDefault="00B36F6F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015C94" w:rsidRPr="00BA5EB6" w:rsidRDefault="00015C94">
    <w:pPr>
      <w:pStyle w:val="Cabealho"/>
      <w:jc w:val="center"/>
      <w:rPr>
        <w:rFonts w:ascii="Arial" w:hAnsi="Arial" w:cs="Arial"/>
        <w:b/>
        <w:bCs/>
        <w:sz w:val="6"/>
        <w:szCs w:val="6"/>
      </w:rPr>
    </w:pPr>
  </w:p>
  <w:p w:rsidR="005C4C53" w:rsidRDefault="00B36F6F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Departamento Legislativo</w:t>
    </w:r>
  </w:p>
  <w:p w:rsidR="00357A62" w:rsidRDefault="00357A62">
    <w:pPr>
      <w:pStyle w:val="Cabealho"/>
      <w:jc w:val="center"/>
      <w:rPr>
        <w:rFonts w:ascii="Arial" w:hAnsi="Arial" w:cs="Arial"/>
        <w:b/>
        <w:bCs/>
        <w:sz w:val="28"/>
        <w:szCs w:val="28"/>
      </w:rPr>
    </w:pP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3A"/>
    <w:rsid w:val="00015C94"/>
    <w:rsid w:val="00074933"/>
    <w:rsid w:val="00093E43"/>
    <w:rsid w:val="000F1D14"/>
    <w:rsid w:val="00161A64"/>
    <w:rsid w:val="001F40E8"/>
    <w:rsid w:val="00215B80"/>
    <w:rsid w:val="0022014B"/>
    <w:rsid w:val="0029058F"/>
    <w:rsid w:val="002966AF"/>
    <w:rsid w:val="002A42D6"/>
    <w:rsid w:val="002C3F12"/>
    <w:rsid w:val="003231AD"/>
    <w:rsid w:val="00346D8D"/>
    <w:rsid w:val="00357A62"/>
    <w:rsid w:val="00361D46"/>
    <w:rsid w:val="003F035C"/>
    <w:rsid w:val="003F6C44"/>
    <w:rsid w:val="004155AA"/>
    <w:rsid w:val="0045196B"/>
    <w:rsid w:val="00453B62"/>
    <w:rsid w:val="00456E96"/>
    <w:rsid w:val="00461878"/>
    <w:rsid w:val="004C7AD1"/>
    <w:rsid w:val="004D2F2A"/>
    <w:rsid w:val="00544247"/>
    <w:rsid w:val="0056702C"/>
    <w:rsid w:val="005C4C53"/>
    <w:rsid w:val="005F0116"/>
    <w:rsid w:val="00601083"/>
    <w:rsid w:val="00687620"/>
    <w:rsid w:val="0075661B"/>
    <w:rsid w:val="007A0DD9"/>
    <w:rsid w:val="007B672B"/>
    <w:rsid w:val="007B7D87"/>
    <w:rsid w:val="00805D98"/>
    <w:rsid w:val="00832911"/>
    <w:rsid w:val="00864A73"/>
    <w:rsid w:val="00870E36"/>
    <w:rsid w:val="008B08DD"/>
    <w:rsid w:val="008D46CC"/>
    <w:rsid w:val="00901CEB"/>
    <w:rsid w:val="00924380"/>
    <w:rsid w:val="009B0BC5"/>
    <w:rsid w:val="00A60A3F"/>
    <w:rsid w:val="00A951B7"/>
    <w:rsid w:val="00AC361B"/>
    <w:rsid w:val="00AE6589"/>
    <w:rsid w:val="00B114C7"/>
    <w:rsid w:val="00B15623"/>
    <w:rsid w:val="00B36F6F"/>
    <w:rsid w:val="00B417C7"/>
    <w:rsid w:val="00B819DE"/>
    <w:rsid w:val="00BA5EB6"/>
    <w:rsid w:val="00BC79BF"/>
    <w:rsid w:val="00BE6231"/>
    <w:rsid w:val="00C84B19"/>
    <w:rsid w:val="00CB710A"/>
    <w:rsid w:val="00CC7B75"/>
    <w:rsid w:val="00CD2307"/>
    <w:rsid w:val="00CD6245"/>
    <w:rsid w:val="00D058A0"/>
    <w:rsid w:val="00D10D3A"/>
    <w:rsid w:val="00DA39F8"/>
    <w:rsid w:val="00DA7EF1"/>
    <w:rsid w:val="00E0511B"/>
    <w:rsid w:val="00E431F2"/>
    <w:rsid w:val="00E653CE"/>
    <w:rsid w:val="00E82A7A"/>
    <w:rsid w:val="00F02C0F"/>
    <w:rsid w:val="00F53CE8"/>
    <w:rsid w:val="00F54CB5"/>
    <w:rsid w:val="00F560C2"/>
    <w:rsid w:val="00F821B3"/>
    <w:rsid w:val="00F90467"/>
    <w:rsid w:val="00FD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CE8B9-239B-4457-9827-EE01153F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D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10D3A"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653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653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D10D3A"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53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653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653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9"/>
    <w:qFormat/>
    <w:rsid w:val="00D10D3A"/>
    <w:pPr>
      <w:keepNext/>
      <w:jc w:val="center"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10D3A"/>
    <w:rPr>
      <w:rFonts w:ascii="Impact" w:eastAsia="Times New Roman" w:hAnsi="Impact" w:cs="Impact"/>
      <w:sz w:val="40"/>
      <w:szCs w:val="4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D10D3A"/>
    <w:rPr>
      <w:rFonts w:ascii="Arial" w:eastAsia="Times New Roman" w:hAnsi="Arial" w:cs="Arial"/>
      <w:b/>
      <w:bCs/>
      <w:sz w:val="30"/>
      <w:szCs w:val="3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D10D3A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D10D3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0D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10D3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10D3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uiPriority w:val="99"/>
    <w:rsid w:val="00D10D3A"/>
    <w:rPr>
      <w:rFonts w:cs="Times New Roman"/>
    </w:rPr>
  </w:style>
  <w:style w:type="paragraph" w:styleId="Textoembloco">
    <w:name w:val="Block Text"/>
    <w:basedOn w:val="Normal"/>
    <w:uiPriority w:val="99"/>
    <w:rsid w:val="00D10D3A"/>
    <w:pPr>
      <w:ind w:left="142" w:right="208"/>
      <w:jc w:val="both"/>
    </w:pPr>
    <w:rPr>
      <w:rFonts w:ascii="Arial" w:hAnsi="Arial" w:cs="Arial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D10D3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653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653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53C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653C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653CE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849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 Venezian</dc:creator>
  <cp:lastModifiedBy>Jéssyca Dondoni Dos Santos</cp:lastModifiedBy>
  <cp:revision>35</cp:revision>
  <dcterms:created xsi:type="dcterms:W3CDTF">2022-08-02T11:15:00Z</dcterms:created>
  <dcterms:modified xsi:type="dcterms:W3CDTF">2023-05-03T18:40:00Z</dcterms:modified>
</cp:coreProperties>
</file>